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00" w:rsidRPr="00BA3114" w:rsidRDefault="00B65C00" w:rsidP="00B65C00">
      <w:pPr>
        <w:widowControl w:val="0"/>
        <w:suppressAutoHyphens/>
        <w:spacing w:after="240" w:line="240" w:lineRule="auto"/>
        <w:jc w:val="right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ADM.271.1.2016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  <w:t>ZAŁĄCZNIK NR 2b</w:t>
      </w:r>
    </w:p>
    <w:p w:rsidR="00B65C00" w:rsidRPr="00BA3114" w:rsidRDefault="00B65C00" w:rsidP="00B65C00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FORMULARZ CENOWY</w:t>
      </w:r>
    </w:p>
    <w:p w:rsidR="00B65C00" w:rsidRPr="00BA3114" w:rsidRDefault="00B65C00" w:rsidP="00B65C0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Zadanie nr 2 - Dostawa produkt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ó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w spo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ż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ywczych</w:t>
      </w:r>
    </w:p>
    <w:p w:rsidR="00B65C00" w:rsidRPr="00BA3114" w:rsidRDefault="00B65C00" w:rsidP="00B65C00">
      <w:pPr>
        <w:widowControl w:val="0"/>
        <w:suppressAutoHyphens/>
        <w:spacing w:after="48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CPV 15800000-6</w:t>
      </w:r>
    </w:p>
    <w:p w:rsidR="00B65C00" w:rsidRPr="00BA3114" w:rsidRDefault="00B65C00" w:rsidP="00B65C00">
      <w:pPr>
        <w:widowControl w:val="0"/>
        <w:suppressAutoHyphens/>
        <w:spacing w:after="24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Oferent...............................................................................................................................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............</w:t>
      </w:r>
    </w:p>
    <w:p w:rsidR="00B65C00" w:rsidRPr="00BA3114" w:rsidRDefault="00B65C00" w:rsidP="00B65C0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      …………………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……………………………………………………………….…………………………</w:t>
      </w:r>
    </w:p>
    <w:p w:rsidR="00B65C00" w:rsidRPr="00BA3114" w:rsidRDefault="00B65C00" w:rsidP="00B65C00">
      <w:pPr>
        <w:widowControl w:val="0"/>
        <w:suppressAutoHyphens/>
        <w:spacing w:after="24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(nazwa i adres)</w:t>
      </w:r>
    </w:p>
    <w:tbl>
      <w:tblPr>
        <w:tblW w:w="1460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7949"/>
        <w:gridCol w:w="1098"/>
        <w:gridCol w:w="1666"/>
        <w:gridCol w:w="1666"/>
        <w:gridCol w:w="1666"/>
      </w:tblGrid>
      <w:tr w:rsidR="00B65C00" w:rsidRPr="00B65C00" w:rsidTr="00B65C00">
        <w:trPr>
          <w:tblHeader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7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Nazwa towaru</w:t>
            </w:r>
          </w:p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0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Jedn. miary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Ilość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Cena jednostkowa brutto</w:t>
            </w: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 (zł.)</w:t>
            </w:r>
          </w:p>
        </w:tc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Wartość brutto (zł.)</w:t>
            </w: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Cukier kryształ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800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Miód sztuczny 370g.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Galaretka owocowa /mix/ 65g.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Ketchup łagodny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160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Groszek konserwowy 400g.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Chrupki 300g.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Ciastka biszkopty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Drożdże 100g.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9. 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Cukier </w:t>
            </w: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>puder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Herbata  granulowana 100g.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480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11. 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Kakao  naturalne 100g.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12. 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Makaron, minimum </w:t>
            </w:r>
            <w:r w:rsidR="00885E72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</w:t>
            </w:r>
            <w:bookmarkStart w:id="0" w:name="_GoBack"/>
            <w:bookmarkEnd w:id="0"/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-jajeczny, świderki</w:t>
            </w:r>
          </w:p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Makaron musi odpowiadać jakością n</w:t>
            </w: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ajlepszych makaronów na rynku i 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nie może rozpadać </w:t>
            </w:r>
            <w:r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się i sklejać podczas gotowania,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13. 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Kawa  zbożowa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lastRenderedPageBreak/>
              <w:t>14. 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Przyprawa do potraw w proszku, zawartość suszonych  warzyw min. 15%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Liście laurowe 10g.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16. 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Barszcz biały w proszku 65g.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270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17. 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Kisiel 60g.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18. 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Paluszki </w:t>
            </w: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>bez dodatków: soli, maku, sezamu itp.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300g.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Majeranek 20g.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Ciastka herbatniki 100g.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21. 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Ciastka krakersy 180g.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22. 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Rosołki drobiowe 60g.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23. 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Pieprz czarny naturalny  mielony 20g.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24. 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Sól jodowana 1kg.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Przyprawa do zup, mięs, sosów w płynie, butelka szklana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26. 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Proszek do  pieczenia 30g.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27. 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Cukier  waniliowy 16g.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28. 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Aromaty 10g.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29. 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Soda oczyszczona 50g.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Kwasek cytrynowy 30g.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110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31. 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Ćwikła z chrzanem 280g.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32. 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Budyń waniliowy 60g.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33. 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Koncentrat pomidorowy, zawartość ekstraktu 30% 200g.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34. 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Marmolada wieloowocowa 1kg.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35. 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Dżem niskosłodzony </w:t>
            </w: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truskawkowy lub wiśniowy 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287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36. 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Powidła  śliwkowe niskosłodzone 280g.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37. 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Olej uniwersalny 1 litr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180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38. 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Ryż podłużny  I klasa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310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39. 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Mąka poznańska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380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lastRenderedPageBreak/>
              <w:t>40. 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Mąka ziemniaczana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41. 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 Płatki kukurydziane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42. 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Płatki owsiane górskie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43. 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Kasza gryczana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44. 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Kasza manna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45. 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Kasza jęczmienna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170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46.  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Sok z warzyw i owoców, częściowo z soku zagęszczonego, przecierowy, pasteryzowany; banan, marchew, jabłko 900 ml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47. 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Konserwy mięsne sterylizowane, z wieczkiem </w:t>
            </w:r>
            <w:proofErr w:type="spellStart"/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łatwootwieralnym</w:t>
            </w:r>
            <w:proofErr w:type="spellEnd"/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, niezdeformowane,  właściwie oznakowane, zawartość min. 30% mięsa wieprzowego, typu przysmak śniadaniowy, mielonka 300g.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48. 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Bułka tarta 500g.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70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49. 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Majonez 320g.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130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50. 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 xml:space="preserve"> Musztarda stołowa 200g.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51.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sz w:val="24"/>
                <w:szCs w:val="24"/>
                <w:lang w:eastAsia="pl-PL"/>
              </w:rPr>
              <w:t xml:space="preserve">Chrzan tarty z kwaskiem cytr. </w:t>
            </w: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52.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Żelatyna 20g.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53.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Papryka słodka mielona 20g.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54.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Sos pieczeniowy ciemny 30g.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55.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Syrop owocowy, różne smaki, do rozcieńczania, koncentrat 500ml.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56.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Koncentrat pomidorowy, zawartość ekstraktu 30% 950 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57.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Żurawina słoik 300 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58.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Zioła prowansalskie 10 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59.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Przyprawa do piernika 20g.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60.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Ziele angielskie 15g.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40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61.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Kasza jaglana 1 kg.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Kg.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62.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Miód naturalny jednorazowe opakowanie 25g.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800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63.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Pietruszka suszona nać 10g.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lastRenderedPageBreak/>
              <w:t>64.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Koperek suszony 10g.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20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65.</w:t>
            </w: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Szczaw konserwowy krojony 280g.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  <w:t>30</w:t>
            </w: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B65C00" w:rsidRPr="00B65C00" w:rsidTr="00B65C00">
        <w:trPr>
          <w:cantSplit/>
          <w:trHeight w:hRule="exact" w:val="624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94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  <w:r w:rsidRPr="00B65C00">
              <w:rPr>
                <w:rFonts w:ascii="Thorndale" w:eastAsia="HG Mincho Light J" w:hAnsi="Thorndale"/>
                <w:b/>
                <w:color w:val="000000"/>
                <w:sz w:val="24"/>
                <w:szCs w:val="24"/>
                <w:lang w:eastAsia="pl-PL"/>
              </w:rPr>
              <w:t>Ogółem:</w:t>
            </w:r>
          </w:p>
        </w:tc>
        <w:tc>
          <w:tcPr>
            <w:tcW w:w="109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5C00" w:rsidRPr="00B65C00" w:rsidRDefault="00B65C00" w:rsidP="00B65C00">
            <w:pPr>
              <w:widowControl w:val="0"/>
              <w:suppressLineNumbers/>
              <w:tabs>
                <w:tab w:val="left" w:pos="377"/>
                <w:tab w:val="center" w:pos="486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6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5C00" w:rsidRPr="00B65C00" w:rsidRDefault="00B65C00" w:rsidP="00B65C0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</w:p>
        </w:tc>
      </w:tr>
    </w:tbl>
    <w:p w:rsidR="00B65C00" w:rsidRPr="00BA3114" w:rsidRDefault="00B65C00" w:rsidP="00B65C0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p w:rsidR="00B65C00" w:rsidRDefault="00B65C00" w:rsidP="00B65C0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</w:p>
    <w:p w:rsidR="00B65C00" w:rsidRPr="00BA3114" w:rsidRDefault="00B65C00" w:rsidP="00B65C0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Cena jednostkowa zawiera wszystkie koszty i opłaty dodatkowe.</w:t>
      </w:r>
    </w:p>
    <w:p w:rsidR="00B65C00" w:rsidRPr="00BA3114" w:rsidRDefault="00B65C00" w:rsidP="00B65C0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B65C00" w:rsidRPr="00BA3114" w:rsidRDefault="00B65C00" w:rsidP="00B65C0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</w:p>
    <w:p w:rsidR="00B65C00" w:rsidRPr="00BA3114" w:rsidRDefault="00B65C00" w:rsidP="00B65C00">
      <w:pPr>
        <w:widowControl w:val="0"/>
        <w:suppressAutoHyphens/>
        <w:spacing w:after="24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Wartość oferty brutto: …………………………………………….....................................................</w:t>
      </w:r>
    </w:p>
    <w:p w:rsidR="00B65C00" w:rsidRPr="00BA3114" w:rsidRDefault="00B65C00" w:rsidP="00B65C0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Słownie zł. ……………………………………………………………………………………………</w:t>
      </w:r>
    </w:p>
    <w:p w:rsidR="00B65C00" w:rsidRPr="00BA3114" w:rsidRDefault="00B65C00" w:rsidP="00B65C0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</w:p>
    <w:p w:rsidR="00B65C00" w:rsidRPr="00BA3114" w:rsidRDefault="00B65C00" w:rsidP="00B65C0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Miejscowość, data ………………………………….</w:t>
      </w:r>
    </w:p>
    <w:p w:rsidR="00B65C00" w:rsidRPr="00BA3114" w:rsidRDefault="00B65C00" w:rsidP="00B65C00">
      <w:pPr>
        <w:widowControl w:val="0"/>
        <w:suppressAutoHyphens/>
        <w:spacing w:after="0" w:line="240" w:lineRule="auto"/>
        <w:ind w:left="7080"/>
        <w:rPr>
          <w:rFonts w:ascii="Thorndale" w:eastAsia="HG Mincho Light J" w:hAnsi="Thorndale"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 xml:space="preserve">     ............................................................................</w:t>
      </w:r>
    </w:p>
    <w:p w:rsidR="00B65C00" w:rsidRPr="00BA3114" w:rsidRDefault="00B65C00" w:rsidP="00B65C0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  <w:t xml:space="preserve"> </w:t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             (Pieczęć i podpis osób wskazanych w dokumencie</w:t>
      </w:r>
    </w:p>
    <w:p w:rsidR="00B65C00" w:rsidRPr="00BA3114" w:rsidRDefault="00B65C00" w:rsidP="00B65C00">
      <w:pPr>
        <w:widowControl w:val="0"/>
        <w:suppressAutoHyphens/>
        <w:spacing w:after="0" w:line="240" w:lineRule="auto"/>
        <w:ind w:left="3540" w:firstLine="708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</w:t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  <w:t xml:space="preserve">             uprawniającym do występowania w obrocie prawnym</w:t>
      </w:r>
    </w:p>
    <w:p w:rsidR="00B65C00" w:rsidRDefault="00B65C00" w:rsidP="00B65C00">
      <w:pPr>
        <w:widowControl w:val="0"/>
        <w:suppressAutoHyphens/>
        <w:spacing w:after="0" w:line="240" w:lineRule="auto"/>
        <w:ind w:left="3540" w:firstLine="708"/>
      </w:pP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          </w:t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  <w:t xml:space="preserve">              lub posiadających pełnomocnictwo)</w:t>
      </w:r>
    </w:p>
    <w:p w:rsidR="00AC0D3C" w:rsidRDefault="00AC0D3C"/>
    <w:sectPr w:rsidR="00AC0D3C" w:rsidSect="00B65C00">
      <w:footnotePr>
        <w:pos w:val="beneathText"/>
      </w:footnotePr>
      <w:pgSz w:w="16837" w:h="11905" w:orient="landscape"/>
      <w:pgMar w:top="156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C00"/>
    <w:rsid w:val="006F4484"/>
    <w:rsid w:val="00885E72"/>
    <w:rsid w:val="00AC0D3C"/>
    <w:rsid w:val="00B6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C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C0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626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2</cp:revision>
  <dcterms:created xsi:type="dcterms:W3CDTF">2016-05-13T05:20:00Z</dcterms:created>
  <dcterms:modified xsi:type="dcterms:W3CDTF">2016-05-16T05:13:00Z</dcterms:modified>
</cp:coreProperties>
</file>